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caps/>
          <w:lang w:eastAsia="en-US"/>
        </w:rPr>
        <w:id w:val="260195727"/>
        <w:docPartObj>
          <w:docPartGallery w:val="Cover Pages"/>
          <w:docPartUnique/>
        </w:docPartObj>
      </w:sdtPr>
      <w:sdtEndPr>
        <w:rPr>
          <w:rFonts w:eastAsiaTheme="minorHAnsi"/>
          <w:caps w:val="0"/>
        </w:rPr>
      </w:sdtEndPr>
      <w:sdtContent>
        <w:bookmarkStart w:id="0" w:name="_GoBack" w:displacedByCustomXml="prev"/>
        <w:bookmarkEnd w:id="0" w:displacedByCustomXml="prev"/>
        <w:tbl>
          <w:tblPr>
            <w:tblW w:w="5000" w:type="pct"/>
            <w:jc w:val="center"/>
            <w:tblLook w:val="04A0" w:firstRow="1" w:lastRow="0" w:firstColumn="1" w:lastColumn="0" w:noHBand="0" w:noVBand="1"/>
          </w:tblPr>
          <w:tblGrid>
            <w:gridCol w:w="9576"/>
          </w:tblGrid>
          <w:tr w:rsidR="00FE438C" w:rsidRPr="00FE438C">
            <w:trPr>
              <w:trHeight w:val="2880"/>
              <w:jc w:val="center"/>
            </w:trPr>
            <w:tc>
              <w:tcPr>
                <w:tcW w:w="5000" w:type="pct"/>
              </w:tcPr>
              <w:p w:rsidR="00FE438C" w:rsidRPr="00FE438C" w:rsidRDefault="00FE438C" w:rsidP="00FE438C">
                <w:pPr>
                  <w:pStyle w:val="NoSpacing"/>
                  <w:jc w:val="center"/>
                  <w:rPr>
                    <w:rFonts w:ascii="Times New Roman" w:eastAsiaTheme="majorEastAsia" w:hAnsi="Times New Roman" w:cs="Times New Roman"/>
                    <w:caps/>
                  </w:rPr>
                </w:pPr>
              </w:p>
            </w:tc>
          </w:tr>
          <w:tr w:rsidR="00FE438C" w:rsidRPr="00FE438C">
            <w:trPr>
              <w:trHeight w:val="1440"/>
              <w:jc w:val="center"/>
            </w:trPr>
            <w:sdt>
              <w:sdtPr>
                <w:rPr>
                  <w:rFonts w:ascii="Times New Roman" w:eastAsiaTheme="majorEastAsia" w:hAnsi="Times New Roman" w:cs="Times New Roman"/>
                  <w:sz w:val="80"/>
                  <w:szCs w:val="80"/>
                </w:rPr>
                <w:alias w:val="Title"/>
                <w:id w:val="15524250"/>
                <w:placeholder>
                  <w:docPart w:val="6C00187E5F1C4FA1BB9E001D8EEFDE60"/>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FE438C" w:rsidRPr="00FE438C" w:rsidRDefault="00FE438C" w:rsidP="00FE438C">
                    <w:pPr>
                      <w:pStyle w:val="NoSpacing"/>
                      <w:jc w:val="center"/>
                      <w:rPr>
                        <w:rFonts w:ascii="Times New Roman" w:eastAsiaTheme="majorEastAsia" w:hAnsi="Times New Roman" w:cs="Times New Roman"/>
                        <w:sz w:val="80"/>
                        <w:szCs w:val="80"/>
                      </w:rPr>
                    </w:pPr>
                    <w:r w:rsidRPr="00FE438C">
                      <w:rPr>
                        <w:rFonts w:ascii="Times New Roman" w:eastAsiaTheme="majorEastAsia" w:hAnsi="Times New Roman" w:cs="Times New Roman"/>
                        <w:sz w:val="80"/>
                        <w:szCs w:val="80"/>
                      </w:rPr>
                      <w:t>Options Considered Document</w:t>
                    </w:r>
                  </w:p>
                </w:tc>
              </w:sdtContent>
            </w:sdt>
          </w:tr>
          <w:tr w:rsidR="00FE438C" w:rsidRPr="00FE438C">
            <w:trPr>
              <w:trHeight w:val="720"/>
              <w:jc w:val="center"/>
            </w:trPr>
            <w:sdt>
              <w:sdtPr>
                <w:rPr>
                  <w:rFonts w:ascii="Times New Roman" w:eastAsiaTheme="majorEastAsia" w:hAnsi="Times New Roman" w:cs="Times New Roman"/>
                  <w:sz w:val="44"/>
                  <w:szCs w:val="44"/>
                </w:rPr>
                <w:alias w:val="Subtitle"/>
                <w:id w:val="15524255"/>
                <w:placeholder>
                  <w:docPart w:val="407B1051549C4746BD6A32120F494FC4"/>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FE438C" w:rsidRPr="00FE438C" w:rsidRDefault="00FE438C" w:rsidP="00FE438C">
                    <w:pPr>
                      <w:pStyle w:val="NoSpacing"/>
                      <w:jc w:val="center"/>
                      <w:rPr>
                        <w:rFonts w:ascii="Times New Roman" w:eastAsiaTheme="majorEastAsia" w:hAnsi="Times New Roman" w:cs="Times New Roman"/>
                        <w:sz w:val="44"/>
                        <w:szCs w:val="44"/>
                      </w:rPr>
                    </w:pPr>
                    <w:r w:rsidRPr="00FE438C">
                      <w:rPr>
                        <w:rFonts w:ascii="Times New Roman" w:eastAsiaTheme="majorEastAsia" w:hAnsi="Times New Roman" w:cs="Times New Roman"/>
                        <w:sz w:val="44"/>
                        <w:szCs w:val="44"/>
                      </w:rPr>
                      <w:t>ECE 403: Senior Design II</w:t>
                    </w:r>
                  </w:p>
                </w:tc>
              </w:sdtContent>
            </w:sdt>
          </w:tr>
          <w:tr w:rsidR="00FE438C" w:rsidRPr="00FE438C">
            <w:trPr>
              <w:trHeight w:val="360"/>
              <w:jc w:val="center"/>
            </w:trPr>
            <w:tc>
              <w:tcPr>
                <w:tcW w:w="5000" w:type="pct"/>
                <w:vAlign w:val="center"/>
              </w:tcPr>
              <w:p w:rsidR="00FE438C" w:rsidRPr="00FE438C" w:rsidRDefault="00FE438C">
                <w:pPr>
                  <w:pStyle w:val="NoSpacing"/>
                  <w:jc w:val="center"/>
                  <w:rPr>
                    <w:rFonts w:ascii="Times New Roman" w:hAnsi="Times New Roman" w:cs="Times New Roman"/>
                  </w:rPr>
                </w:pPr>
              </w:p>
            </w:tc>
          </w:tr>
          <w:tr w:rsidR="00FE438C" w:rsidRPr="00FE438C">
            <w:trPr>
              <w:trHeight w:val="360"/>
              <w:jc w:val="center"/>
            </w:trPr>
            <w:sdt>
              <w:sdtPr>
                <w:rPr>
                  <w:rFonts w:ascii="Times New Roman" w:hAnsi="Times New Roman" w:cs="Times New Roman"/>
                  <w:bCs/>
                  <w:sz w:val="28"/>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FE438C" w:rsidRPr="00C1375B" w:rsidRDefault="00FE438C">
                    <w:pPr>
                      <w:pStyle w:val="NoSpacing"/>
                      <w:jc w:val="center"/>
                      <w:rPr>
                        <w:rFonts w:ascii="Times New Roman" w:hAnsi="Times New Roman" w:cs="Times New Roman"/>
                        <w:bCs/>
                      </w:rPr>
                    </w:pPr>
                    <w:r w:rsidRPr="00C1375B">
                      <w:rPr>
                        <w:rFonts w:ascii="Times New Roman" w:hAnsi="Times New Roman" w:cs="Times New Roman"/>
                        <w:bCs/>
                        <w:sz w:val="28"/>
                      </w:rPr>
                      <w:t>Andre Marin,  Braden Aasand</w:t>
                    </w:r>
                  </w:p>
                </w:tc>
              </w:sdtContent>
            </w:sdt>
          </w:tr>
          <w:tr w:rsidR="00FE438C" w:rsidRPr="00FE438C">
            <w:trPr>
              <w:trHeight w:val="360"/>
              <w:jc w:val="center"/>
            </w:trPr>
            <w:sdt>
              <w:sdtPr>
                <w:rPr>
                  <w:rFonts w:ascii="Times New Roman" w:hAnsi="Times New Roman" w:cs="Times New Roman"/>
                  <w:bCs/>
                  <w:sz w:val="24"/>
                </w:rPr>
                <w:alias w:val="Date"/>
                <w:id w:val="516659546"/>
                <w:dataBinding w:prefixMappings="xmlns:ns0='http://schemas.microsoft.com/office/2006/coverPageProps'" w:xpath="/ns0:CoverPageProperties[1]/ns0:PublishDate[1]" w:storeItemID="{55AF091B-3C7A-41E3-B477-F2FDAA23CFDA}"/>
                <w:date w:fullDate="2013-09-27T00:00:00Z">
                  <w:dateFormat w:val="M/d/yyyy"/>
                  <w:lid w:val="en-US"/>
                  <w:storeMappedDataAs w:val="dateTime"/>
                  <w:calendar w:val="gregorian"/>
                </w:date>
              </w:sdtPr>
              <w:sdtEndPr/>
              <w:sdtContent>
                <w:tc>
                  <w:tcPr>
                    <w:tcW w:w="5000" w:type="pct"/>
                    <w:vAlign w:val="center"/>
                  </w:tcPr>
                  <w:p w:rsidR="00FE438C" w:rsidRPr="00C1375B" w:rsidRDefault="00FE438C">
                    <w:pPr>
                      <w:pStyle w:val="NoSpacing"/>
                      <w:jc w:val="center"/>
                      <w:rPr>
                        <w:rFonts w:ascii="Times New Roman" w:hAnsi="Times New Roman" w:cs="Times New Roman"/>
                        <w:bCs/>
                      </w:rPr>
                    </w:pPr>
                    <w:r w:rsidRPr="00C1375B">
                      <w:rPr>
                        <w:rFonts w:ascii="Times New Roman" w:hAnsi="Times New Roman" w:cs="Times New Roman"/>
                        <w:bCs/>
                        <w:sz w:val="24"/>
                      </w:rPr>
                      <w:t>9/27/2013</w:t>
                    </w:r>
                  </w:p>
                </w:tc>
              </w:sdtContent>
            </w:sdt>
          </w:tr>
        </w:tbl>
        <w:p w:rsidR="00FE438C" w:rsidRPr="00FE438C" w:rsidRDefault="00FE438C">
          <w:pPr>
            <w:rPr>
              <w:rFonts w:ascii="Times New Roman" w:hAnsi="Times New Roman" w:cs="Times New Roman"/>
            </w:rPr>
          </w:pPr>
        </w:p>
        <w:p w:rsidR="00FE438C" w:rsidRPr="00FE438C" w:rsidRDefault="00FE438C">
          <w:pPr>
            <w:rPr>
              <w:rFonts w:ascii="Times New Roman" w:hAnsi="Times New Roman" w:cs="Times New Roman"/>
            </w:rPr>
          </w:pPr>
        </w:p>
        <w:tbl>
          <w:tblPr>
            <w:tblpPr w:leftFromText="187" w:rightFromText="187" w:horzAnchor="margin" w:tblpXSpec="center" w:tblpYSpec="bottom"/>
            <w:tblW w:w="5000" w:type="pct"/>
            <w:tblLook w:val="04A0" w:firstRow="1" w:lastRow="0" w:firstColumn="1" w:lastColumn="0" w:noHBand="0" w:noVBand="1"/>
          </w:tblPr>
          <w:tblGrid>
            <w:gridCol w:w="9576"/>
          </w:tblGrid>
          <w:tr w:rsidR="00FE438C" w:rsidRPr="00FE438C">
            <w:tc>
              <w:tcPr>
                <w:tcW w:w="5000" w:type="pct"/>
              </w:tcPr>
              <w:p w:rsidR="00FE438C" w:rsidRPr="00FE438C" w:rsidRDefault="00FE438C">
                <w:pPr>
                  <w:pStyle w:val="NoSpacing"/>
                  <w:rPr>
                    <w:rFonts w:ascii="Times New Roman" w:hAnsi="Times New Roman" w:cs="Times New Roman"/>
                  </w:rPr>
                </w:pPr>
              </w:p>
            </w:tc>
          </w:tr>
        </w:tbl>
        <w:p w:rsidR="00FE438C" w:rsidRPr="00FE438C" w:rsidRDefault="00FE438C">
          <w:pPr>
            <w:rPr>
              <w:rFonts w:ascii="Times New Roman" w:hAnsi="Times New Roman" w:cs="Times New Roman"/>
            </w:rPr>
          </w:pPr>
        </w:p>
        <w:p w:rsidR="00FE438C" w:rsidRPr="00FE438C" w:rsidRDefault="00FE438C">
          <w:pPr>
            <w:rPr>
              <w:rFonts w:ascii="Times New Roman" w:hAnsi="Times New Roman" w:cs="Times New Roman"/>
            </w:rPr>
          </w:pPr>
          <w:r w:rsidRPr="00FE438C">
            <w:rPr>
              <w:rFonts w:ascii="Times New Roman" w:hAnsi="Times New Roman" w:cs="Times New Roman"/>
            </w:rPr>
            <w:br w:type="page"/>
          </w:r>
        </w:p>
      </w:sdtContent>
    </w:sdt>
    <w:p w:rsidR="00141679" w:rsidRPr="00AA499A" w:rsidRDefault="00FE438C">
      <w:pPr>
        <w:rPr>
          <w:rFonts w:ascii="Times New Roman" w:hAnsi="Times New Roman" w:cs="Times New Roman"/>
          <w:b/>
          <w:sz w:val="32"/>
          <w:u w:val="single"/>
        </w:rPr>
      </w:pPr>
      <w:r w:rsidRPr="00AA499A">
        <w:rPr>
          <w:rFonts w:ascii="Times New Roman" w:hAnsi="Times New Roman" w:cs="Times New Roman"/>
          <w:b/>
          <w:sz w:val="32"/>
          <w:u w:val="single"/>
        </w:rPr>
        <w:lastRenderedPageBreak/>
        <w:t>Introduction:</w:t>
      </w:r>
    </w:p>
    <w:p w:rsidR="00FE438C" w:rsidRDefault="00FE438C">
      <w:pPr>
        <w:rPr>
          <w:rFonts w:ascii="Times New Roman" w:hAnsi="Times New Roman" w:cs="Times New Roman"/>
          <w:sz w:val="24"/>
        </w:rPr>
      </w:pPr>
      <w:r>
        <w:rPr>
          <w:rFonts w:ascii="Times New Roman" w:hAnsi="Times New Roman" w:cs="Times New Roman"/>
          <w:sz w:val="24"/>
        </w:rPr>
        <w:t xml:space="preserve">The hybrid-formula vehicle competition will take in Loudon, New Hampshire, USA, from April 20 – May 1, 2014. The Clean Snowmobile Challenge will take place in Houghton, Michigan, USA, March 3 – 8, 2014.  This project is in collaboration with the Society of Automotive Engineers </w:t>
      </w:r>
      <w:r w:rsidR="007A3AA4">
        <w:rPr>
          <w:rFonts w:ascii="Times New Roman" w:hAnsi="Times New Roman" w:cs="Times New Roman"/>
          <w:sz w:val="24"/>
        </w:rPr>
        <w:t>(SAE</w:t>
      </w:r>
      <w:r>
        <w:rPr>
          <w:rFonts w:ascii="Times New Roman" w:hAnsi="Times New Roman" w:cs="Times New Roman"/>
          <w:sz w:val="24"/>
        </w:rPr>
        <w:t>) NDSU chapter and the main focus of these projects will be relative to the electrical systems of both vehicles.</w:t>
      </w:r>
    </w:p>
    <w:p w:rsidR="009E32AA" w:rsidRPr="00AA499A" w:rsidRDefault="009E32AA">
      <w:pPr>
        <w:rPr>
          <w:rFonts w:ascii="Times New Roman" w:hAnsi="Times New Roman" w:cs="Times New Roman"/>
          <w:b/>
          <w:sz w:val="32"/>
          <w:u w:val="single"/>
        </w:rPr>
      </w:pPr>
      <w:r w:rsidRPr="00AA499A">
        <w:rPr>
          <w:rFonts w:ascii="Times New Roman" w:hAnsi="Times New Roman" w:cs="Times New Roman"/>
          <w:b/>
          <w:sz w:val="32"/>
          <w:u w:val="single"/>
        </w:rPr>
        <w:t>Previous Work:</w:t>
      </w:r>
    </w:p>
    <w:p w:rsidR="009E32AA" w:rsidRDefault="009E32AA">
      <w:pPr>
        <w:rPr>
          <w:rFonts w:ascii="Times New Roman" w:hAnsi="Times New Roman" w:cs="Times New Roman"/>
          <w:sz w:val="24"/>
        </w:rPr>
      </w:pPr>
      <w:r>
        <w:rPr>
          <w:rFonts w:ascii="Times New Roman" w:hAnsi="Times New Roman" w:cs="Times New Roman"/>
          <w:sz w:val="24"/>
        </w:rPr>
        <w:t xml:space="preserve">The hybrid formula and clean snowmobile project for the 2014 competition will not be NDSU’s first attempt at the competitions. It will be the second time for NDSU to compete in the formula hybrid competition, as this competition is fairly new. The clean snowmobile challenge will also not be NDSU’s first attempt either. Both of the NDSU SAE teams will be competing with brand new chassis </w:t>
      </w:r>
      <w:r w:rsidR="004518BD">
        <w:rPr>
          <w:rFonts w:ascii="Times New Roman" w:hAnsi="Times New Roman" w:cs="Times New Roman"/>
          <w:sz w:val="24"/>
        </w:rPr>
        <w:t>and motor designs</w:t>
      </w:r>
      <w:r>
        <w:rPr>
          <w:rFonts w:ascii="Times New Roman" w:hAnsi="Times New Roman" w:cs="Times New Roman"/>
          <w:sz w:val="24"/>
        </w:rPr>
        <w:t xml:space="preserve"> since updates in</w:t>
      </w:r>
      <w:r w:rsidR="004518BD">
        <w:rPr>
          <w:rFonts w:ascii="Times New Roman" w:hAnsi="Times New Roman" w:cs="Times New Roman"/>
          <w:sz w:val="24"/>
        </w:rPr>
        <w:t xml:space="preserve"> the</w:t>
      </w:r>
      <w:r>
        <w:rPr>
          <w:rFonts w:ascii="Times New Roman" w:hAnsi="Times New Roman" w:cs="Times New Roman"/>
          <w:sz w:val="24"/>
        </w:rPr>
        <w:t xml:space="preserve"> design</w:t>
      </w:r>
      <w:r w:rsidR="004518BD">
        <w:rPr>
          <w:rFonts w:ascii="Times New Roman" w:hAnsi="Times New Roman" w:cs="Times New Roman"/>
          <w:sz w:val="24"/>
        </w:rPr>
        <w:t>s</w:t>
      </w:r>
      <w:r>
        <w:rPr>
          <w:rFonts w:ascii="Times New Roman" w:hAnsi="Times New Roman" w:cs="Times New Roman"/>
          <w:sz w:val="24"/>
        </w:rPr>
        <w:t xml:space="preserve"> happen </w:t>
      </w:r>
      <w:r w:rsidR="00DF7E7F">
        <w:rPr>
          <w:rFonts w:ascii="Times New Roman" w:hAnsi="Times New Roman" w:cs="Times New Roman"/>
          <w:sz w:val="24"/>
        </w:rPr>
        <w:t>regularly</w:t>
      </w:r>
      <w:r>
        <w:rPr>
          <w:rFonts w:ascii="Times New Roman" w:hAnsi="Times New Roman" w:cs="Times New Roman"/>
          <w:sz w:val="24"/>
        </w:rPr>
        <w:t>.</w:t>
      </w:r>
    </w:p>
    <w:p w:rsidR="00DF7E7F" w:rsidRDefault="00DF7E7F">
      <w:pPr>
        <w:rPr>
          <w:rFonts w:ascii="Times New Roman" w:hAnsi="Times New Roman" w:cs="Times New Roman"/>
          <w:sz w:val="24"/>
        </w:rPr>
      </w:pPr>
      <w:r>
        <w:rPr>
          <w:rFonts w:ascii="Times New Roman" w:hAnsi="Times New Roman" w:cs="Times New Roman"/>
          <w:noProof/>
          <w:sz w:val="24"/>
        </w:rPr>
        <w:drawing>
          <wp:inline distT="0" distB="0" distL="0" distR="0">
            <wp:extent cx="4914900" cy="3667797"/>
            <wp:effectExtent l="19050" t="0" r="0" b="0"/>
            <wp:docPr id="1" name="Picture 0" descr="SD1115_Vehicle_-_Back_R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1115_Vehicle_-_Back_Right.JPG"/>
                    <pic:cNvPicPr/>
                  </pic:nvPicPr>
                  <pic:blipFill>
                    <a:blip r:embed="rId6" cstate="print"/>
                    <a:stretch>
                      <a:fillRect/>
                    </a:stretch>
                  </pic:blipFill>
                  <pic:spPr>
                    <a:xfrm>
                      <a:off x="0" y="0"/>
                      <a:ext cx="4914900" cy="3667797"/>
                    </a:xfrm>
                    <a:prstGeom prst="rect">
                      <a:avLst/>
                    </a:prstGeom>
                  </pic:spPr>
                </pic:pic>
              </a:graphicData>
            </a:graphic>
          </wp:inline>
        </w:drawing>
      </w:r>
    </w:p>
    <w:p w:rsidR="00B100E8" w:rsidRDefault="00DF7E7F">
      <w:pPr>
        <w:rPr>
          <w:rFonts w:ascii="Times New Roman" w:hAnsi="Times New Roman" w:cs="Times New Roman"/>
          <w:sz w:val="24"/>
        </w:rPr>
      </w:pPr>
      <w:r>
        <w:rPr>
          <w:rFonts w:ascii="Times New Roman" w:hAnsi="Times New Roman" w:cs="Times New Roman"/>
          <w:sz w:val="24"/>
        </w:rPr>
        <w:t>2011 Hybrid formula car on old chassis</w:t>
      </w:r>
    </w:p>
    <w:p w:rsidR="00B100E8" w:rsidRDefault="00022818">
      <w:pPr>
        <w:rPr>
          <w:rFonts w:ascii="Times New Roman" w:hAnsi="Times New Roman" w:cs="Times New Roman"/>
          <w:sz w:val="24"/>
        </w:rPr>
      </w:pPr>
      <w:r w:rsidRPr="00022818">
        <w:rPr>
          <w:rFonts w:ascii="Times New Roman" w:hAnsi="Times New Roman" w:cs="Times New Roman"/>
          <w:noProof/>
          <w:sz w:val="24"/>
        </w:rPr>
        <w:lastRenderedPageBreak/>
        <w:drawing>
          <wp:inline distT="0" distB="0" distL="0" distR="0">
            <wp:extent cx="5943600" cy="3975100"/>
            <wp:effectExtent l="19050" t="0" r="0" b="0"/>
            <wp:docPr id="3" name="Picture 1" descr="Clean snowmob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ean snowmobile.jpg"/>
                    <pic:cNvPicPr/>
                  </pic:nvPicPr>
                  <pic:blipFill>
                    <a:blip r:embed="rId7" cstate="print"/>
                    <a:stretch>
                      <a:fillRect/>
                    </a:stretch>
                  </pic:blipFill>
                  <pic:spPr>
                    <a:xfrm>
                      <a:off x="0" y="0"/>
                      <a:ext cx="5943600" cy="3975100"/>
                    </a:xfrm>
                    <a:prstGeom prst="rect">
                      <a:avLst/>
                    </a:prstGeom>
                  </pic:spPr>
                </pic:pic>
              </a:graphicData>
            </a:graphic>
          </wp:inline>
        </w:drawing>
      </w:r>
    </w:p>
    <w:p w:rsidR="00B100E8" w:rsidRDefault="00022818">
      <w:pPr>
        <w:rPr>
          <w:rFonts w:ascii="Times New Roman" w:hAnsi="Times New Roman" w:cs="Times New Roman"/>
          <w:sz w:val="24"/>
        </w:rPr>
      </w:pPr>
      <w:r>
        <w:rPr>
          <w:rFonts w:ascii="Times New Roman" w:hAnsi="Times New Roman" w:cs="Times New Roman"/>
          <w:sz w:val="24"/>
          <w:szCs w:val="24"/>
        </w:rPr>
        <w:t>2012 Clean Snowmobile Challenge with diesel motor</w:t>
      </w:r>
    </w:p>
    <w:p w:rsidR="00B100E8" w:rsidRDefault="00B100E8">
      <w:pPr>
        <w:rPr>
          <w:rFonts w:ascii="Times New Roman" w:hAnsi="Times New Roman" w:cs="Times New Roman"/>
          <w:sz w:val="24"/>
        </w:rPr>
      </w:pPr>
    </w:p>
    <w:p w:rsidR="00B100E8" w:rsidRPr="00AA499A" w:rsidRDefault="00B100E8">
      <w:pPr>
        <w:rPr>
          <w:rFonts w:ascii="Times New Roman" w:hAnsi="Times New Roman" w:cs="Times New Roman"/>
          <w:sz w:val="32"/>
          <w:u w:val="single"/>
        </w:rPr>
      </w:pPr>
      <w:r w:rsidRPr="00AA499A">
        <w:rPr>
          <w:rFonts w:ascii="Times New Roman" w:hAnsi="Times New Roman" w:cs="Times New Roman"/>
          <w:b/>
          <w:sz w:val="32"/>
          <w:u w:val="single"/>
        </w:rPr>
        <w:t>Design Options:</w:t>
      </w:r>
    </w:p>
    <w:p w:rsidR="00AA499A" w:rsidRDefault="00B100E8">
      <w:pPr>
        <w:rPr>
          <w:rFonts w:ascii="Times New Roman" w:hAnsi="Times New Roman" w:cs="Times New Roman"/>
          <w:sz w:val="24"/>
        </w:rPr>
      </w:pPr>
      <w:r>
        <w:rPr>
          <w:rFonts w:ascii="Times New Roman" w:hAnsi="Times New Roman" w:cs="Times New Roman"/>
          <w:sz w:val="24"/>
        </w:rPr>
        <w:t>Since our group won’t be designing a product like most ECE senior design groups</w:t>
      </w:r>
      <w:r w:rsidR="00BE77EC">
        <w:rPr>
          <w:rFonts w:ascii="Times New Roman" w:hAnsi="Times New Roman" w:cs="Times New Roman"/>
          <w:sz w:val="24"/>
        </w:rPr>
        <w:t>, our design options are mostly unknown to us until we find a problem and brainstorm ideas between our ECE group and the SAE teams. However, a few known problems exist, but to what extent they are remains in the dark until both groups spend a good amount of time reading up on the previous senior design groups work.</w:t>
      </w:r>
      <w:r w:rsidR="009C0F86">
        <w:rPr>
          <w:rFonts w:ascii="Times New Roman" w:hAnsi="Times New Roman" w:cs="Times New Roman"/>
          <w:sz w:val="24"/>
        </w:rPr>
        <w:t xml:space="preserve"> The known problems are the following: wiring harness in disarray, IC engine controller or other IC engine electronics are possibly fried from overvoltage, clean snowmobile engine has a melted piston and leaks oil, and clean snowmobile design has issues with charging the battery and holding a charge.</w:t>
      </w:r>
    </w:p>
    <w:p w:rsidR="00DF7E7F" w:rsidRDefault="00A61584" w:rsidP="009C0F86">
      <w:pPr>
        <w:pStyle w:val="ListParagraph"/>
        <w:ind w:left="765"/>
        <w:rPr>
          <w:rFonts w:ascii="Times New Roman" w:hAnsi="Times New Roman" w:cs="Times New Roman"/>
          <w:sz w:val="28"/>
          <w:szCs w:val="28"/>
        </w:rPr>
      </w:pPr>
      <w:r>
        <w:rPr>
          <w:rFonts w:ascii="Times New Roman" w:hAnsi="Times New Roman" w:cs="Times New Roman"/>
          <w:b/>
          <w:sz w:val="28"/>
          <w:szCs w:val="28"/>
        </w:rPr>
        <w:t xml:space="preserve">New </w:t>
      </w:r>
      <w:r w:rsidR="009C0F86">
        <w:rPr>
          <w:rFonts w:ascii="Times New Roman" w:hAnsi="Times New Roman" w:cs="Times New Roman"/>
          <w:b/>
          <w:sz w:val="28"/>
          <w:szCs w:val="28"/>
        </w:rPr>
        <w:t>Wiring Harness:</w:t>
      </w:r>
    </w:p>
    <w:p w:rsidR="009C0F86" w:rsidRDefault="009C0F86" w:rsidP="009C0F86">
      <w:pPr>
        <w:pStyle w:val="ListParagraph"/>
        <w:ind w:left="765"/>
        <w:rPr>
          <w:rFonts w:ascii="Times New Roman" w:hAnsi="Times New Roman" w:cs="Times New Roman"/>
          <w:sz w:val="24"/>
          <w:szCs w:val="28"/>
        </w:rPr>
      </w:pPr>
      <w:r>
        <w:rPr>
          <w:rFonts w:ascii="Times New Roman" w:hAnsi="Times New Roman" w:cs="Times New Roman"/>
          <w:sz w:val="24"/>
          <w:szCs w:val="28"/>
        </w:rPr>
        <w:t xml:space="preserve">Since the formula hybrid car from 2011 was dismantled and migrated to the new chassis, the wiring harness linking the battery management system, AC motor and its controller, and the IC engine controller has been unplugged in various areas and plugged into other areas. This provides a tough challenge since the wires a not marked and little </w:t>
      </w:r>
      <w:r>
        <w:rPr>
          <w:rFonts w:ascii="Times New Roman" w:hAnsi="Times New Roman" w:cs="Times New Roman"/>
          <w:sz w:val="24"/>
          <w:szCs w:val="28"/>
        </w:rPr>
        <w:lastRenderedPageBreak/>
        <w:t>documentation is provided.</w:t>
      </w:r>
      <w:r w:rsidR="0073600D">
        <w:rPr>
          <w:rFonts w:ascii="Times New Roman" w:hAnsi="Times New Roman" w:cs="Times New Roman"/>
          <w:sz w:val="24"/>
          <w:szCs w:val="28"/>
        </w:rPr>
        <w:t xml:space="preserve"> Therefore, one idea is to completely rebuild the wiring harness from the ground up.</w:t>
      </w:r>
    </w:p>
    <w:p w:rsidR="0073600D" w:rsidRDefault="0073600D" w:rsidP="0073600D">
      <w:pPr>
        <w:rPr>
          <w:rFonts w:ascii="Times New Roman" w:hAnsi="Times New Roman" w:cs="Times New Roman"/>
          <w:sz w:val="24"/>
          <w:szCs w:val="28"/>
        </w:rPr>
      </w:pPr>
      <w:r>
        <w:rPr>
          <w:rFonts w:ascii="Times New Roman" w:hAnsi="Times New Roman" w:cs="Times New Roman"/>
          <w:b/>
          <w:sz w:val="24"/>
          <w:szCs w:val="28"/>
        </w:rPr>
        <w:t>Advantages:</w:t>
      </w:r>
    </w:p>
    <w:p w:rsidR="0073600D" w:rsidRDefault="0073600D" w:rsidP="0073600D">
      <w:pPr>
        <w:pStyle w:val="ListParagraph"/>
        <w:numPr>
          <w:ilvl w:val="0"/>
          <w:numId w:val="2"/>
        </w:numPr>
        <w:rPr>
          <w:rFonts w:ascii="Times New Roman" w:hAnsi="Times New Roman" w:cs="Times New Roman"/>
          <w:sz w:val="24"/>
          <w:szCs w:val="28"/>
        </w:rPr>
      </w:pPr>
      <w:r>
        <w:rPr>
          <w:rFonts w:ascii="Times New Roman" w:hAnsi="Times New Roman" w:cs="Times New Roman"/>
          <w:sz w:val="24"/>
          <w:szCs w:val="28"/>
        </w:rPr>
        <w:t>Provides a working wiring harness after completion</w:t>
      </w:r>
    </w:p>
    <w:p w:rsidR="0073600D" w:rsidRDefault="0073600D" w:rsidP="0073600D">
      <w:pPr>
        <w:pStyle w:val="ListParagraph"/>
        <w:numPr>
          <w:ilvl w:val="0"/>
          <w:numId w:val="2"/>
        </w:numPr>
        <w:rPr>
          <w:rFonts w:ascii="Times New Roman" w:hAnsi="Times New Roman" w:cs="Times New Roman"/>
          <w:sz w:val="24"/>
          <w:szCs w:val="28"/>
        </w:rPr>
      </w:pPr>
      <w:r>
        <w:rPr>
          <w:rFonts w:ascii="Times New Roman" w:hAnsi="Times New Roman" w:cs="Times New Roman"/>
          <w:sz w:val="24"/>
          <w:szCs w:val="28"/>
        </w:rPr>
        <w:t xml:space="preserve">Documentation can be created </w:t>
      </w:r>
    </w:p>
    <w:p w:rsidR="0073600D" w:rsidRDefault="0073600D" w:rsidP="0073600D">
      <w:pPr>
        <w:pStyle w:val="ListParagraph"/>
        <w:numPr>
          <w:ilvl w:val="0"/>
          <w:numId w:val="2"/>
        </w:numPr>
        <w:rPr>
          <w:rFonts w:ascii="Times New Roman" w:hAnsi="Times New Roman" w:cs="Times New Roman"/>
          <w:sz w:val="24"/>
          <w:szCs w:val="28"/>
        </w:rPr>
      </w:pPr>
      <w:r>
        <w:rPr>
          <w:rFonts w:ascii="Times New Roman" w:hAnsi="Times New Roman" w:cs="Times New Roman"/>
          <w:sz w:val="24"/>
          <w:szCs w:val="28"/>
        </w:rPr>
        <w:t>Team members will know how everything is connected</w:t>
      </w:r>
    </w:p>
    <w:p w:rsidR="0073600D" w:rsidRDefault="0073600D" w:rsidP="0073600D">
      <w:pPr>
        <w:rPr>
          <w:rFonts w:ascii="Times New Roman" w:hAnsi="Times New Roman" w:cs="Times New Roman"/>
          <w:sz w:val="24"/>
          <w:szCs w:val="28"/>
        </w:rPr>
      </w:pPr>
      <w:r>
        <w:rPr>
          <w:rFonts w:ascii="Times New Roman" w:hAnsi="Times New Roman" w:cs="Times New Roman"/>
          <w:b/>
          <w:sz w:val="24"/>
          <w:szCs w:val="28"/>
        </w:rPr>
        <w:t>Disadvantages:</w:t>
      </w:r>
    </w:p>
    <w:p w:rsidR="0073600D" w:rsidRDefault="0073600D" w:rsidP="0073600D">
      <w:pPr>
        <w:pStyle w:val="ListParagraph"/>
        <w:numPr>
          <w:ilvl w:val="0"/>
          <w:numId w:val="3"/>
        </w:numPr>
        <w:rPr>
          <w:rFonts w:ascii="Times New Roman" w:hAnsi="Times New Roman" w:cs="Times New Roman"/>
          <w:sz w:val="24"/>
          <w:szCs w:val="28"/>
        </w:rPr>
      </w:pPr>
      <w:r>
        <w:rPr>
          <w:rFonts w:ascii="Times New Roman" w:hAnsi="Times New Roman" w:cs="Times New Roman"/>
          <w:sz w:val="24"/>
          <w:szCs w:val="28"/>
        </w:rPr>
        <w:t>Time consuming</w:t>
      </w:r>
    </w:p>
    <w:p w:rsidR="0073600D" w:rsidRDefault="0073600D" w:rsidP="0073600D">
      <w:pPr>
        <w:pStyle w:val="ListParagraph"/>
        <w:numPr>
          <w:ilvl w:val="0"/>
          <w:numId w:val="3"/>
        </w:numPr>
        <w:rPr>
          <w:rFonts w:ascii="Times New Roman" w:hAnsi="Times New Roman" w:cs="Times New Roman"/>
          <w:sz w:val="24"/>
          <w:szCs w:val="28"/>
        </w:rPr>
      </w:pPr>
      <w:r>
        <w:rPr>
          <w:rFonts w:ascii="Times New Roman" w:hAnsi="Times New Roman" w:cs="Times New Roman"/>
          <w:sz w:val="24"/>
          <w:szCs w:val="28"/>
        </w:rPr>
        <w:t>Requires new wires to be made</w:t>
      </w:r>
    </w:p>
    <w:p w:rsidR="0073600D" w:rsidRPr="00F87FF0" w:rsidRDefault="0073600D" w:rsidP="00F87FF0">
      <w:pPr>
        <w:pStyle w:val="ListParagraph"/>
        <w:numPr>
          <w:ilvl w:val="0"/>
          <w:numId w:val="3"/>
        </w:numPr>
        <w:rPr>
          <w:rFonts w:ascii="Times New Roman" w:hAnsi="Times New Roman" w:cs="Times New Roman"/>
          <w:sz w:val="24"/>
          <w:szCs w:val="28"/>
        </w:rPr>
      </w:pPr>
      <w:r w:rsidRPr="00F87FF0">
        <w:rPr>
          <w:rFonts w:ascii="Times New Roman" w:hAnsi="Times New Roman" w:cs="Times New Roman"/>
          <w:sz w:val="24"/>
          <w:szCs w:val="28"/>
        </w:rPr>
        <w:t>Not very easy</w:t>
      </w:r>
    </w:p>
    <w:p w:rsidR="0073600D" w:rsidRDefault="00A61584" w:rsidP="00A61584">
      <w:pPr>
        <w:ind w:firstLine="720"/>
        <w:rPr>
          <w:rFonts w:ascii="Times New Roman" w:hAnsi="Times New Roman" w:cs="Times New Roman"/>
          <w:sz w:val="28"/>
          <w:szCs w:val="28"/>
        </w:rPr>
      </w:pPr>
      <w:r>
        <w:rPr>
          <w:rFonts w:ascii="Times New Roman" w:hAnsi="Times New Roman" w:cs="Times New Roman"/>
          <w:b/>
          <w:sz w:val="28"/>
          <w:szCs w:val="28"/>
        </w:rPr>
        <w:t>Rebuild Old Wiring Harness:</w:t>
      </w:r>
    </w:p>
    <w:p w:rsidR="00A61584" w:rsidRDefault="00A61584" w:rsidP="00A61584">
      <w:pPr>
        <w:ind w:firstLine="720"/>
        <w:rPr>
          <w:rFonts w:ascii="Times New Roman" w:hAnsi="Times New Roman" w:cs="Times New Roman"/>
          <w:sz w:val="24"/>
          <w:szCs w:val="24"/>
        </w:rPr>
      </w:pPr>
      <w:r>
        <w:rPr>
          <w:rFonts w:ascii="Times New Roman" w:hAnsi="Times New Roman" w:cs="Times New Roman"/>
          <w:sz w:val="24"/>
          <w:szCs w:val="24"/>
        </w:rPr>
        <w:t>This option may be the better of the two, because it takes into account replacing old parts with new wires. There should be sections of the harness that shouldn’t need any replacing, if found that the particular section is connected up correctly.</w:t>
      </w:r>
    </w:p>
    <w:p w:rsidR="00A61584" w:rsidRDefault="00A61584" w:rsidP="00A61584">
      <w:pPr>
        <w:rPr>
          <w:rFonts w:ascii="Times New Roman" w:hAnsi="Times New Roman" w:cs="Times New Roman"/>
          <w:b/>
          <w:sz w:val="24"/>
          <w:szCs w:val="24"/>
        </w:rPr>
      </w:pPr>
      <w:r>
        <w:rPr>
          <w:rFonts w:ascii="Times New Roman" w:hAnsi="Times New Roman" w:cs="Times New Roman"/>
          <w:b/>
          <w:sz w:val="24"/>
          <w:szCs w:val="24"/>
        </w:rPr>
        <w:t>Advantages:</w:t>
      </w:r>
    </w:p>
    <w:p w:rsidR="00A61584" w:rsidRDefault="00A61584" w:rsidP="00A61584">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Less time consuming</w:t>
      </w:r>
    </w:p>
    <w:p w:rsidR="00A61584" w:rsidRDefault="00A61584" w:rsidP="00A61584">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Easier to get finished if few problems exist</w:t>
      </w:r>
    </w:p>
    <w:p w:rsidR="007279DB" w:rsidRDefault="007279DB" w:rsidP="007279DB">
      <w:pPr>
        <w:pStyle w:val="ListParagraph"/>
        <w:rPr>
          <w:rFonts w:ascii="Times New Roman" w:hAnsi="Times New Roman" w:cs="Times New Roman"/>
          <w:sz w:val="24"/>
          <w:szCs w:val="24"/>
        </w:rPr>
      </w:pPr>
    </w:p>
    <w:p w:rsidR="0007110D" w:rsidRDefault="0007110D" w:rsidP="0007110D">
      <w:pPr>
        <w:pStyle w:val="ListParagraph"/>
        <w:rPr>
          <w:rFonts w:ascii="Times New Roman" w:hAnsi="Times New Roman" w:cs="Times New Roman"/>
          <w:sz w:val="24"/>
          <w:szCs w:val="24"/>
        </w:rPr>
      </w:pPr>
    </w:p>
    <w:p w:rsidR="00A61584" w:rsidRDefault="00A61584" w:rsidP="00A61584">
      <w:pPr>
        <w:rPr>
          <w:rFonts w:ascii="Times New Roman" w:hAnsi="Times New Roman" w:cs="Times New Roman"/>
          <w:b/>
          <w:sz w:val="24"/>
          <w:szCs w:val="24"/>
        </w:rPr>
      </w:pPr>
      <w:r>
        <w:rPr>
          <w:rFonts w:ascii="Times New Roman" w:hAnsi="Times New Roman" w:cs="Times New Roman"/>
          <w:b/>
          <w:sz w:val="24"/>
          <w:szCs w:val="24"/>
        </w:rPr>
        <w:t>Disadvantages:</w:t>
      </w:r>
    </w:p>
    <w:p w:rsidR="0007110D" w:rsidRDefault="0007110D" w:rsidP="0007110D">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Requires time to go through the old wiring harness and check for errors</w:t>
      </w:r>
    </w:p>
    <w:p w:rsidR="007279DB" w:rsidRDefault="007279DB" w:rsidP="0007110D">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Can be t</w:t>
      </w:r>
      <w:r w:rsidR="00F87FF0">
        <w:rPr>
          <w:rFonts w:ascii="Times New Roman" w:hAnsi="Times New Roman" w:cs="Times New Roman"/>
          <w:sz w:val="24"/>
          <w:szCs w:val="24"/>
        </w:rPr>
        <w:t xml:space="preserve">edious and frustrating </w:t>
      </w:r>
      <w:r>
        <w:rPr>
          <w:rFonts w:ascii="Times New Roman" w:hAnsi="Times New Roman" w:cs="Times New Roman"/>
          <w:sz w:val="24"/>
          <w:szCs w:val="24"/>
        </w:rPr>
        <w:t>since wires are unmarked</w:t>
      </w:r>
    </w:p>
    <w:p w:rsidR="00D33038" w:rsidRDefault="00D33038" w:rsidP="00D33038">
      <w:pPr>
        <w:ind w:firstLine="720"/>
        <w:rPr>
          <w:rFonts w:ascii="Times New Roman" w:hAnsi="Times New Roman" w:cs="Times New Roman"/>
          <w:sz w:val="24"/>
          <w:szCs w:val="24"/>
        </w:rPr>
      </w:pPr>
      <w:r w:rsidRPr="00D33038">
        <w:rPr>
          <w:rFonts w:ascii="Times New Roman" w:hAnsi="Times New Roman" w:cs="Times New Roman"/>
          <w:b/>
          <w:sz w:val="28"/>
          <w:szCs w:val="24"/>
        </w:rPr>
        <w:t>IC Engine Electronics and Controller:</w:t>
      </w:r>
    </w:p>
    <w:p w:rsidR="00F87FF0" w:rsidRDefault="00D33038" w:rsidP="00D33038">
      <w:pPr>
        <w:ind w:firstLine="720"/>
        <w:rPr>
          <w:rFonts w:ascii="Times New Roman" w:hAnsi="Times New Roman" w:cs="Times New Roman"/>
          <w:sz w:val="24"/>
          <w:szCs w:val="24"/>
        </w:rPr>
      </w:pPr>
      <w:r>
        <w:rPr>
          <w:rFonts w:ascii="Times New Roman" w:hAnsi="Times New Roman" w:cs="Times New Roman"/>
          <w:sz w:val="24"/>
          <w:szCs w:val="24"/>
        </w:rPr>
        <w:t xml:space="preserve">Since this particular problem is dependent on getting wiring harness figured out and working correctly, very few options exist at the moment. It is believed that the IC engines electronics were fried due to the 72 volt wiring harness being connected to it. This </w:t>
      </w:r>
      <w:r w:rsidR="00BA3830">
        <w:rPr>
          <w:rFonts w:ascii="Times New Roman" w:hAnsi="Times New Roman" w:cs="Times New Roman"/>
          <w:sz w:val="24"/>
          <w:szCs w:val="24"/>
        </w:rPr>
        <w:t>was most likely due to having the electrical components moved from the old car to the new one</w:t>
      </w:r>
      <w:r w:rsidR="00F87FF0">
        <w:rPr>
          <w:rFonts w:ascii="Times New Roman" w:hAnsi="Times New Roman" w:cs="Times New Roman"/>
          <w:sz w:val="24"/>
          <w:szCs w:val="24"/>
        </w:rPr>
        <w:t>.</w:t>
      </w:r>
    </w:p>
    <w:p w:rsidR="00A35FE0" w:rsidRDefault="00BA3830" w:rsidP="00D33038">
      <w:pPr>
        <w:ind w:firstLine="720"/>
        <w:rPr>
          <w:rFonts w:ascii="Times New Roman" w:hAnsi="Times New Roman" w:cs="Times New Roman"/>
          <w:sz w:val="24"/>
          <w:szCs w:val="24"/>
        </w:rPr>
      </w:pPr>
      <w:r>
        <w:rPr>
          <w:rFonts w:ascii="Times New Roman" w:hAnsi="Times New Roman" w:cs="Times New Roman"/>
          <w:sz w:val="24"/>
          <w:szCs w:val="24"/>
        </w:rPr>
        <w:t xml:space="preserve"> </w:t>
      </w:r>
      <w:r w:rsidR="00A35FE0" w:rsidRPr="00A35FE0">
        <w:rPr>
          <w:rFonts w:ascii="Times New Roman" w:hAnsi="Times New Roman" w:cs="Times New Roman"/>
          <w:b/>
          <w:sz w:val="28"/>
          <w:szCs w:val="24"/>
        </w:rPr>
        <w:t xml:space="preserve">Replace </w:t>
      </w:r>
      <w:r w:rsidR="00F87FF0">
        <w:rPr>
          <w:rFonts w:ascii="Times New Roman" w:hAnsi="Times New Roman" w:cs="Times New Roman"/>
          <w:b/>
          <w:sz w:val="28"/>
          <w:szCs w:val="24"/>
        </w:rPr>
        <w:t xml:space="preserve">Faulty </w:t>
      </w:r>
      <w:r w:rsidR="00A35FE0" w:rsidRPr="00A35FE0">
        <w:rPr>
          <w:rFonts w:ascii="Times New Roman" w:hAnsi="Times New Roman" w:cs="Times New Roman"/>
          <w:b/>
          <w:sz w:val="28"/>
          <w:szCs w:val="24"/>
        </w:rPr>
        <w:t>Components</w:t>
      </w:r>
      <w:r w:rsidR="00A35FE0">
        <w:rPr>
          <w:rFonts w:ascii="Times New Roman" w:hAnsi="Times New Roman" w:cs="Times New Roman"/>
          <w:b/>
          <w:sz w:val="28"/>
          <w:szCs w:val="24"/>
        </w:rPr>
        <w:t>:</w:t>
      </w:r>
    </w:p>
    <w:p w:rsidR="00A35FE0" w:rsidRDefault="00A35FE0" w:rsidP="00D33038">
      <w:pPr>
        <w:ind w:firstLine="720"/>
        <w:rPr>
          <w:rFonts w:ascii="Times New Roman" w:hAnsi="Times New Roman" w:cs="Times New Roman"/>
          <w:sz w:val="24"/>
          <w:szCs w:val="24"/>
        </w:rPr>
      </w:pPr>
      <w:r>
        <w:rPr>
          <w:rFonts w:ascii="Times New Roman" w:hAnsi="Times New Roman" w:cs="Times New Roman"/>
          <w:sz w:val="24"/>
          <w:szCs w:val="24"/>
        </w:rPr>
        <w:t>Our team and the SAE team will troubleshoot and replace faulty components as they become apparent.</w:t>
      </w:r>
    </w:p>
    <w:p w:rsidR="00A35FE0" w:rsidRDefault="00A35FE0" w:rsidP="00D33038">
      <w:pPr>
        <w:ind w:firstLine="720"/>
        <w:rPr>
          <w:rFonts w:ascii="Times New Roman" w:hAnsi="Times New Roman" w:cs="Times New Roman"/>
          <w:sz w:val="24"/>
          <w:szCs w:val="24"/>
        </w:rPr>
      </w:pPr>
      <w:r>
        <w:rPr>
          <w:rFonts w:ascii="Times New Roman" w:hAnsi="Times New Roman" w:cs="Times New Roman"/>
          <w:b/>
          <w:sz w:val="24"/>
          <w:szCs w:val="24"/>
        </w:rPr>
        <w:t>Advantages:</w:t>
      </w:r>
    </w:p>
    <w:p w:rsidR="00A35FE0" w:rsidRDefault="00A35FE0" w:rsidP="00A35FE0">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lastRenderedPageBreak/>
        <w:t>Cost can be kept to a minimum if few or none of the components are faulty</w:t>
      </w:r>
    </w:p>
    <w:p w:rsidR="00A35FE0" w:rsidRDefault="00A35FE0" w:rsidP="00A35FE0">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Not terribly hard to check for problems with components</w:t>
      </w:r>
    </w:p>
    <w:p w:rsidR="00A35FE0" w:rsidRDefault="00A35FE0" w:rsidP="00A35FE0">
      <w:pPr>
        <w:ind w:left="720"/>
        <w:rPr>
          <w:rFonts w:ascii="Times New Roman" w:hAnsi="Times New Roman" w:cs="Times New Roman"/>
          <w:sz w:val="24"/>
          <w:szCs w:val="24"/>
        </w:rPr>
      </w:pPr>
      <w:r>
        <w:rPr>
          <w:rFonts w:ascii="Times New Roman" w:hAnsi="Times New Roman" w:cs="Times New Roman"/>
          <w:b/>
          <w:sz w:val="24"/>
          <w:szCs w:val="24"/>
        </w:rPr>
        <w:t>Disadvantages:</w:t>
      </w:r>
    </w:p>
    <w:p w:rsidR="00A35FE0" w:rsidRDefault="00A35FE0" w:rsidP="00A35FE0">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Can be time consuming</w:t>
      </w:r>
      <w:r w:rsidR="00365C15">
        <w:rPr>
          <w:rFonts w:ascii="Times New Roman" w:hAnsi="Times New Roman" w:cs="Times New Roman"/>
          <w:sz w:val="24"/>
          <w:szCs w:val="24"/>
        </w:rPr>
        <w:t xml:space="preserve"> if other problems are found</w:t>
      </w:r>
    </w:p>
    <w:p w:rsidR="00A35FE0" w:rsidRDefault="00A35FE0" w:rsidP="00A35FE0">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Parts may not be obtainable</w:t>
      </w:r>
    </w:p>
    <w:p w:rsidR="00A35FE0" w:rsidRPr="00A35FE0" w:rsidRDefault="00A35FE0" w:rsidP="00A35FE0">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Cost may be high for parts</w:t>
      </w:r>
    </w:p>
    <w:p w:rsidR="00D33038" w:rsidRDefault="00365C15" w:rsidP="00365C15">
      <w:pPr>
        <w:ind w:left="720"/>
        <w:rPr>
          <w:rFonts w:ascii="Times New Roman" w:hAnsi="Times New Roman" w:cs="Times New Roman"/>
          <w:sz w:val="24"/>
          <w:szCs w:val="24"/>
        </w:rPr>
      </w:pPr>
      <w:r>
        <w:rPr>
          <w:rFonts w:ascii="Times New Roman" w:hAnsi="Times New Roman" w:cs="Times New Roman"/>
          <w:b/>
          <w:sz w:val="28"/>
          <w:szCs w:val="24"/>
        </w:rPr>
        <w:t>Components Work as Intended:</w:t>
      </w:r>
    </w:p>
    <w:p w:rsidR="00365C15" w:rsidRDefault="00365C15" w:rsidP="00365C15">
      <w:pPr>
        <w:ind w:left="720"/>
        <w:rPr>
          <w:rFonts w:ascii="Times New Roman" w:hAnsi="Times New Roman" w:cs="Times New Roman"/>
          <w:sz w:val="24"/>
          <w:szCs w:val="24"/>
        </w:rPr>
      </w:pPr>
      <w:r>
        <w:rPr>
          <w:rFonts w:ascii="Times New Roman" w:hAnsi="Times New Roman" w:cs="Times New Roman"/>
          <w:sz w:val="24"/>
          <w:szCs w:val="24"/>
        </w:rPr>
        <w:t>This option would be the best option since no new parts would need to be ordered and time would be kept to a minimum.</w:t>
      </w:r>
    </w:p>
    <w:p w:rsidR="00365C15" w:rsidRDefault="00EC7B49" w:rsidP="00365C15">
      <w:pPr>
        <w:ind w:left="720"/>
        <w:rPr>
          <w:rFonts w:ascii="Times New Roman" w:hAnsi="Times New Roman" w:cs="Times New Roman"/>
          <w:sz w:val="24"/>
          <w:szCs w:val="24"/>
        </w:rPr>
      </w:pPr>
      <w:r>
        <w:rPr>
          <w:rFonts w:ascii="Times New Roman" w:hAnsi="Times New Roman" w:cs="Times New Roman"/>
          <w:b/>
          <w:sz w:val="24"/>
          <w:szCs w:val="24"/>
        </w:rPr>
        <w:t>Advantages:</w:t>
      </w:r>
    </w:p>
    <w:p w:rsidR="00EC7B49" w:rsidRDefault="00EC7B49" w:rsidP="00EC7B4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Has the best time benefit if all the components work</w:t>
      </w:r>
    </w:p>
    <w:p w:rsidR="00EC7B49" w:rsidRDefault="00EC7B49" w:rsidP="00EC7B4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Doesn’t require money to buy new parts</w:t>
      </w:r>
    </w:p>
    <w:p w:rsidR="00EC7B49" w:rsidRDefault="00EC7B49" w:rsidP="00EC7B49">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Less work for both teams</w:t>
      </w:r>
    </w:p>
    <w:p w:rsidR="00EC7B49" w:rsidRDefault="00EC7B49" w:rsidP="00EC7B49">
      <w:pPr>
        <w:ind w:left="720"/>
        <w:rPr>
          <w:rFonts w:ascii="Times New Roman" w:hAnsi="Times New Roman" w:cs="Times New Roman"/>
          <w:sz w:val="24"/>
          <w:szCs w:val="24"/>
        </w:rPr>
      </w:pPr>
      <w:r>
        <w:rPr>
          <w:rFonts w:ascii="Times New Roman" w:hAnsi="Times New Roman" w:cs="Times New Roman"/>
          <w:b/>
          <w:sz w:val="24"/>
          <w:szCs w:val="24"/>
        </w:rPr>
        <w:t>Disadvantages:</w:t>
      </w:r>
    </w:p>
    <w:p w:rsidR="00EC7B49" w:rsidRDefault="000A7808" w:rsidP="00EC7B49">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Least likely to happen</w:t>
      </w:r>
    </w:p>
    <w:p w:rsidR="000A7808" w:rsidRPr="00EC7B49" w:rsidRDefault="00F87FF0" w:rsidP="00EC7B49">
      <w:pPr>
        <w:pStyle w:val="ListParagraph"/>
        <w:numPr>
          <w:ilvl w:val="0"/>
          <w:numId w:val="12"/>
        </w:numPr>
        <w:rPr>
          <w:rFonts w:ascii="Times New Roman" w:hAnsi="Times New Roman" w:cs="Times New Roman"/>
          <w:sz w:val="24"/>
          <w:szCs w:val="24"/>
        </w:rPr>
      </w:pPr>
      <w:r>
        <w:rPr>
          <w:rFonts w:ascii="Times New Roman" w:hAnsi="Times New Roman" w:cs="Times New Roman"/>
          <w:sz w:val="24"/>
          <w:szCs w:val="24"/>
        </w:rPr>
        <w:t>Difficult to</w:t>
      </w:r>
      <w:r w:rsidR="000A7808">
        <w:rPr>
          <w:rFonts w:ascii="Times New Roman" w:hAnsi="Times New Roman" w:cs="Times New Roman"/>
          <w:sz w:val="24"/>
          <w:szCs w:val="24"/>
        </w:rPr>
        <w:t xml:space="preserve"> detect </w:t>
      </w:r>
      <w:r>
        <w:rPr>
          <w:rFonts w:ascii="Times New Roman" w:hAnsi="Times New Roman" w:cs="Times New Roman"/>
          <w:sz w:val="24"/>
          <w:szCs w:val="24"/>
        </w:rPr>
        <w:t>i</w:t>
      </w:r>
      <w:r w:rsidR="000A7808">
        <w:rPr>
          <w:rFonts w:ascii="Times New Roman" w:hAnsi="Times New Roman" w:cs="Times New Roman"/>
          <w:sz w:val="24"/>
          <w:szCs w:val="24"/>
        </w:rPr>
        <w:t xml:space="preserve">f parts are partially working or work intermittently </w:t>
      </w:r>
    </w:p>
    <w:p w:rsidR="00A61584" w:rsidRDefault="00A61584" w:rsidP="00A61584">
      <w:pPr>
        <w:rPr>
          <w:rFonts w:ascii="Times New Roman" w:hAnsi="Times New Roman" w:cs="Times New Roman"/>
          <w:b/>
          <w:sz w:val="24"/>
          <w:szCs w:val="24"/>
        </w:rPr>
      </w:pPr>
    </w:p>
    <w:p w:rsidR="008028B5" w:rsidRDefault="008028B5" w:rsidP="008028B5">
      <w:pPr>
        <w:ind w:firstLine="720"/>
        <w:rPr>
          <w:rFonts w:ascii="Times New Roman" w:hAnsi="Times New Roman" w:cs="Times New Roman"/>
          <w:sz w:val="24"/>
          <w:szCs w:val="24"/>
        </w:rPr>
      </w:pPr>
      <w:r>
        <w:rPr>
          <w:rFonts w:ascii="Times New Roman" w:hAnsi="Times New Roman" w:cs="Times New Roman"/>
          <w:b/>
          <w:sz w:val="28"/>
          <w:szCs w:val="24"/>
        </w:rPr>
        <w:t>Clean Snowmobile Challenge:</w:t>
      </w:r>
    </w:p>
    <w:p w:rsidR="00F87FF0" w:rsidRDefault="008028B5" w:rsidP="008028B5">
      <w:pPr>
        <w:ind w:firstLine="720"/>
        <w:rPr>
          <w:rFonts w:ascii="Times New Roman" w:hAnsi="Times New Roman" w:cs="Times New Roman"/>
          <w:sz w:val="24"/>
          <w:szCs w:val="24"/>
        </w:rPr>
      </w:pPr>
      <w:r>
        <w:rPr>
          <w:rFonts w:ascii="Times New Roman" w:hAnsi="Times New Roman" w:cs="Times New Roman"/>
          <w:sz w:val="24"/>
          <w:szCs w:val="24"/>
        </w:rPr>
        <w:t>When the Clean Snowmobile Challenge team competed last year, a major oil leak was found 20-30 miles into the course that ended the team</w:t>
      </w:r>
      <w:r w:rsidR="0077296E">
        <w:rPr>
          <w:rFonts w:ascii="Times New Roman" w:hAnsi="Times New Roman" w:cs="Times New Roman"/>
          <w:sz w:val="24"/>
          <w:szCs w:val="24"/>
        </w:rPr>
        <w:t>’</w:t>
      </w:r>
      <w:r>
        <w:rPr>
          <w:rFonts w:ascii="Times New Roman" w:hAnsi="Times New Roman" w:cs="Times New Roman"/>
          <w:sz w:val="24"/>
          <w:szCs w:val="24"/>
        </w:rPr>
        <w:t>s progress. When the machine was brought back to the shop and torn down, it was discovered that oil had leaked out of the crankcase and into the chassis. When the motor was taken apart, one of the pistons had melted and pooled in the bottom of the crankcase, thus ending that engines service life. As for the electrical side, there is an</w:t>
      </w:r>
      <w:r w:rsidR="0077296E">
        <w:rPr>
          <w:rFonts w:ascii="Times New Roman" w:hAnsi="Times New Roman" w:cs="Times New Roman"/>
          <w:sz w:val="24"/>
          <w:szCs w:val="24"/>
        </w:rPr>
        <w:t xml:space="preserve"> issue</w:t>
      </w:r>
      <w:r>
        <w:rPr>
          <w:rFonts w:ascii="Times New Roman" w:hAnsi="Times New Roman" w:cs="Times New Roman"/>
          <w:sz w:val="24"/>
          <w:szCs w:val="24"/>
        </w:rPr>
        <w:t xml:space="preserve"> with the charging system not charging the battery and dying when sitting for a short </w:t>
      </w:r>
      <w:r w:rsidR="00F87FF0">
        <w:rPr>
          <w:rFonts w:ascii="Times New Roman" w:hAnsi="Times New Roman" w:cs="Times New Roman"/>
          <w:sz w:val="24"/>
          <w:szCs w:val="24"/>
        </w:rPr>
        <w:t>periods of time</w:t>
      </w:r>
      <w:r>
        <w:rPr>
          <w:rFonts w:ascii="Times New Roman" w:hAnsi="Times New Roman" w:cs="Times New Roman"/>
          <w:sz w:val="24"/>
          <w:szCs w:val="24"/>
        </w:rPr>
        <w:t>.</w:t>
      </w:r>
    </w:p>
    <w:p w:rsidR="008028B5" w:rsidRDefault="00F87FF0" w:rsidP="008028B5">
      <w:pPr>
        <w:ind w:firstLine="720"/>
        <w:rPr>
          <w:rFonts w:ascii="Times New Roman" w:hAnsi="Times New Roman" w:cs="Times New Roman"/>
          <w:sz w:val="24"/>
          <w:szCs w:val="24"/>
        </w:rPr>
      </w:pPr>
      <w:r>
        <w:rPr>
          <w:rFonts w:ascii="Times New Roman" w:hAnsi="Times New Roman" w:cs="Times New Roman"/>
          <w:sz w:val="24"/>
          <w:szCs w:val="24"/>
        </w:rPr>
        <w:t xml:space="preserve"> Our main </w:t>
      </w:r>
      <w:r w:rsidR="008028B5">
        <w:rPr>
          <w:rFonts w:ascii="Times New Roman" w:hAnsi="Times New Roman" w:cs="Times New Roman"/>
          <w:sz w:val="24"/>
          <w:szCs w:val="24"/>
        </w:rPr>
        <w:t xml:space="preserve">focus </w:t>
      </w:r>
      <w:r>
        <w:rPr>
          <w:rFonts w:ascii="Times New Roman" w:hAnsi="Times New Roman" w:cs="Times New Roman"/>
          <w:sz w:val="24"/>
          <w:szCs w:val="24"/>
        </w:rPr>
        <w:t>on this project will be with the faulty charging system of the snowmobile.</w:t>
      </w:r>
    </w:p>
    <w:p w:rsidR="00022818" w:rsidRDefault="00022818" w:rsidP="00022818">
      <w:pPr>
        <w:ind w:firstLine="720"/>
        <w:rPr>
          <w:rFonts w:ascii="Times New Roman" w:hAnsi="Times New Roman" w:cs="Times New Roman"/>
          <w:sz w:val="24"/>
          <w:szCs w:val="24"/>
        </w:rPr>
      </w:pPr>
      <w:r w:rsidRPr="006C0526">
        <w:rPr>
          <w:rFonts w:ascii="Times New Roman" w:hAnsi="Times New Roman" w:cs="Times New Roman"/>
          <w:b/>
          <w:sz w:val="28"/>
          <w:szCs w:val="24"/>
        </w:rPr>
        <w:t>Replace Faulty Electrical System:</w:t>
      </w:r>
    </w:p>
    <w:p w:rsidR="00022818" w:rsidRDefault="00022818" w:rsidP="00022818">
      <w:pPr>
        <w:ind w:firstLine="720"/>
        <w:rPr>
          <w:rFonts w:ascii="Times New Roman" w:hAnsi="Times New Roman" w:cs="Times New Roman"/>
          <w:sz w:val="24"/>
          <w:szCs w:val="24"/>
        </w:rPr>
      </w:pPr>
      <w:r>
        <w:rPr>
          <w:rFonts w:ascii="Times New Roman" w:hAnsi="Times New Roman" w:cs="Times New Roman"/>
          <w:sz w:val="24"/>
          <w:szCs w:val="24"/>
        </w:rPr>
        <w:t>Replace the existing charging system with new heavy duty components to handle the increase in current required to start the diesel engine and charge the battery.</w:t>
      </w:r>
    </w:p>
    <w:p w:rsidR="00022818" w:rsidRDefault="00022818" w:rsidP="00022818">
      <w:pPr>
        <w:ind w:firstLine="720"/>
        <w:rPr>
          <w:rFonts w:ascii="Times New Roman" w:hAnsi="Times New Roman" w:cs="Times New Roman"/>
          <w:sz w:val="24"/>
          <w:szCs w:val="24"/>
        </w:rPr>
      </w:pPr>
    </w:p>
    <w:p w:rsidR="00022818" w:rsidRDefault="00022818" w:rsidP="00022818">
      <w:pPr>
        <w:ind w:firstLine="720"/>
        <w:rPr>
          <w:rFonts w:ascii="Times New Roman" w:hAnsi="Times New Roman" w:cs="Times New Roman"/>
          <w:b/>
          <w:sz w:val="24"/>
          <w:szCs w:val="24"/>
        </w:rPr>
      </w:pPr>
      <w:r>
        <w:rPr>
          <w:rFonts w:ascii="Times New Roman" w:hAnsi="Times New Roman" w:cs="Times New Roman"/>
          <w:b/>
          <w:sz w:val="24"/>
          <w:szCs w:val="24"/>
        </w:rPr>
        <w:lastRenderedPageBreak/>
        <w:t>Advantages:</w:t>
      </w:r>
    </w:p>
    <w:p w:rsidR="00022818" w:rsidRDefault="00022818" w:rsidP="00022818">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Can handle greater current loads</w:t>
      </w:r>
    </w:p>
    <w:p w:rsidR="00022818" w:rsidRDefault="00022818" w:rsidP="00022818">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Faulty wiring and components are removed to prevent future problems</w:t>
      </w:r>
    </w:p>
    <w:p w:rsidR="00022818" w:rsidRDefault="00022818" w:rsidP="00022818">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Should work upon completion</w:t>
      </w:r>
    </w:p>
    <w:p w:rsidR="00022818" w:rsidRDefault="00022818" w:rsidP="00022818">
      <w:pPr>
        <w:ind w:left="720"/>
        <w:rPr>
          <w:rFonts w:ascii="Times New Roman" w:hAnsi="Times New Roman" w:cs="Times New Roman"/>
          <w:sz w:val="24"/>
          <w:szCs w:val="24"/>
        </w:rPr>
      </w:pPr>
      <w:r>
        <w:rPr>
          <w:rFonts w:ascii="Times New Roman" w:hAnsi="Times New Roman" w:cs="Times New Roman"/>
          <w:b/>
          <w:sz w:val="24"/>
          <w:szCs w:val="24"/>
        </w:rPr>
        <w:t>Disadvantages:</w:t>
      </w:r>
    </w:p>
    <w:p w:rsidR="00022818" w:rsidRDefault="00022818" w:rsidP="00022818">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Moderately expensive</w:t>
      </w:r>
    </w:p>
    <w:p w:rsidR="00022818" w:rsidRDefault="00022818" w:rsidP="00022818">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Time consuming to design, build, and implement into existing wiring harness.</w:t>
      </w:r>
    </w:p>
    <w:p w:rsidR="00022818" w:rsidRDefault="00022818" w:rsidP="00022818">
      <w:pPr>
        <w:ind w:left="720"/>
        <w:rPr>
          <w:rFonts w:ascii="Times New Roman" w:hAnsi="Times New Roman" w:cs="Times New Roman"/>
          <w:sz w:val="24"/>
          <w:szCs w:val="24"/>
        </w:rPr>
      </w:pPr>
      <w:r>
        <w:rPr>
          <w:rFonts w:ascii="Times New Roman" w:hAnsi="Times New Roman" w:cs="Times New Roman"/>
          <w:b/>
          <w:sz w:val="28"/>
          <w:szCs w:val="24"/>
        </w:rPr>
        <w:t>Use Existing System:</w:t>
      </w:r>
    </w:p>
    <w:p w:rsidR="00022818" w:rsidRDefault="00022818" w:rsidP="00022818">
      <w:pPr>
        <w:ind w:left="720"/>
        <w:rPr>
          <w:rFonts w:ascii="Times New Roman" w:hAnsi="Times New Roman" w:cs="Times New Roman"/>
          <w:sz w:val="24"/>
          <w:szCs w:val="24"/>
        </w:rPr>
      </w:pPr>
      <w:r>
        <w:rPr>
          <w:rFonts w:ascii="Times New Roman" w:hAnsi="Times New Roman" w:cs="Times New Roman"/>
          <w:sz w:val="24"/>
          <w:szCs w:val="24"/>
        </w:rPr>
        <w:t>This option may be the simplest and cheapest to implement. A hybrid of new components and existing components would probably provide the greatest benefit in terms of cost and time consumed.</w:t>
      </w:r>
    </w:p>
    <w:p w:rsidR="00022818" w:rsidRDefault="00022818" w:rsidP="00022818">
      <w:pPr>
        <w:ind w:left="720"/>
        <w:rPr>
          <w:rFonts w:ascii="Times New Roman" w:hAnsi="Times New Roman" w:cs="Times New Roman"/>
          <w:sz w:val="24"/>
          <w:szCs w:val="24"/>
        </w:rPr>
      </w:pPr>
      <w:r>
        <w:rPr>
          <w:rFonts w:ascii="Times New Roman" w:hAnsi="Times New Roman" w:cs="Times New Roman"/>
          <w:b/>
          <w:sz w:val="24"/>
          <w:szCs w:val="24"/>
        </w:rPr>
        <w:t>Advantages:</w:t>
      </w:r>
    </w:p>
    <w:p w:rsidR="00022818" w:rsidRDefault="00022818" w:rsidP="00022818">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 xml:space="preserve">Cheap </w:t>
      </w:r>
    </w:p>
    <w:p w:rsidR="00022818" w:rsidRDefault="00022818" w:rsidP="00022818">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Less time involved</w:t>
      </w:r>
    </w:p>
    <w:p w:rsidR="00022818" w:rsidRDefault="00022818" w:rsidP="00022818">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Quicker recovery time to get the machine going again.</w:t>
      </w:r>
    </w:p>
    <w:p w:rsidR="00022818" w:rsidRDefault="00022818" w:rsidP="00022818">
      <w:pPr>
        <w:ind w:left="720"/>
        <w:rPr>
          <w:rFonts w:ascii="Times New Roman" w:hAnsi="Times New Roman" w:cs="Times New Roman"/>
          <w:sz w:val="24"/>
          <w:szCs w:val="24"/>
        </w:rPr>
      </w:pPr>
      <w:r>
        <w:rPr>
          <w:rFonts w:ascii="Times New Roman" w:hAnsi="Times New Roman" w:cs="Times New Roman"/>
          <w:b/>
          <w:sz w:val="24"/>
          <w:szCs w:val="24"/>
        </w:rPr>
        <w:t>Disadvantage:</w:t>
      </w:r>
    </w:p>
    <w:p w:rsidR="00022818" w:rsidRPr="008028B5" w:rsidRDefault="00022818" w:rsidP="00022818">
      <w:pPr>
        <w:ind w:firstLine="720"/>
        <w:rPr>
          <w:rFonts w:ascii="Times New Roman" w:hAnsi="Times New Roman" w:cs="Times New Roman"/>
          <w:sz w:val="24"/>
          <w:szCs w:val="24"/>
        </w:rPr>
      </w:pPr>
      <w:r>
        <w:rPr>
          <w:rFonts w:ascii="Times New Roman" w:hAnsi="Times New Roman" w:cs="Times New Roman"/>
          <w:sz w:val="24"/>
          <w:szCs w:val="24"/>
        </w:rPr>
        <w:t>May encounter unforeseen electrical problems</w:t>
      </w:r>
    </w:p>
    <w:sectPr w:rsidR="00022818" w:rsidRPr="008028B5" w:rsidSect="00FE438C">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5909FD"/>
    <w:multiLevelType w:val="hybridMultilevel"/>
    <w:tmpl w:val="C98ECF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260AB7"/>
    <w:multiLevelType w:val="hybridMultilevel"/>
    <w:tmpl w:val="D368EA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661B9D"/>
    <w:multiLevelType w:val="hybridMultilevel"/>
    <w:tmpl w:val="363C10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FF44D3"/>
    <w:multiLevelType w:val="hybridMultilevel"/>
    <w:tmpl w:val="33661C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3848FC"/>
    <w:multiLevelType w:val="hybridMultilevel"/>
    <w:tmpl w:val="6D7E038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7E25A2E"/>
    <w:multiLevelType w:val="hybridMultilevel"/>
    <w:tmpl w:val="AD0C24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4F3DD9"/>
    <w:multiLevelType w:val="hybridMultilevel"/>
    <w:tmpl w:val="E9088C0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11A76B1"/>
    <w:multiLevelType w:val="hybridMultilevel"/>
    <w:tmpl w:val="6522321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AFF76DD"/>
    <w:multiLevelType w:val="hybridMultilevel"/>
    <w:tmpl w:val="9FD08308"/>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6CD73701"/>
    <w:multiLevelType w:val="hybridMultilevel"/>
    <w:tmpl w:val="A69ACE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FA3924"/>
    <w:multiLevelType w:val="hybridMultilevel"/>
    <w:tmpl w:val="D8F8564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F6679A3"/>
    <w:multiLevelType w:val="hybridMultilevel"/>
    <w:tmpl w:val="4D6EC5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0274A14"/>
    <w:multiLevelType w:val="hybridMultilevel"/>
    <w:tmpl w:val="28A001A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96E43E4"/>
    <w:multiLevelType w:val="hybridMultilevel"/>
    <w:tmpl w:val="AC12BF0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FA8250D"/>
    <w:multiLevelType w:val="hybridMultilevel"/>
    <w:tmpl w:val="5C7A3A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
  </w:num>
  <w:num w:numId="4">
    <w:abstractNumId w:val="5"/>
  </w:num>
  <w:num w:numId="5">
    <w:abstractNumId w:val="4"/>
  </w:num>
  <w:num w:numId="6">
    <w:abstractNumId w:val="2"/>
  </w:num>
  <w:num w:numId="7">
    <w:abstractNumId w:val="3"/>
  </w:num>
  <w:num w:numId="8">
    <w:abstractNumId w:val="0"/>
  </w:num>
  <w:num w:numId="9">
    <w:abstractNumId w:val="9"/>
  </w:num>
  <w:num w:numId="10">
    <w:abstractNumId w:val="7"/>
  </w:num>
  <w:num w:numId="11">
    <w:abstractNumId w:val="10"/>
  </w:num>
  <w:num w:numId="12">
    <w:abstractNumId w:val="13"/>
  </w:num>
  <w:num w:numId="13">
    <w:abstractNumId w:val="6"/>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1BF"/>
    <w:rsid w:val="00022818"/>
    <w:rsid w:val="0007110D"/>
    <w:rsid w:val="000A7808"/>
    <w:rsid w:val="00365C15"/>
    <w:rsid w:val="004518BD"/>
    <w:rsid w:val="00540579"/>
    <w:rsid w:val="00566EDB"/>
    <w:rsid w:val="007279DB"/>
    <w:rsid w:val="0073600D"/>
    <w:rsid w:val="0077296E"/>
    <w:rsid w:val="007A3AA4"/>
    <w:rsid w:val="008028B5"/>
    <w:rsid w:val="008E1A38"/>
    <w:rsid w:val="0098299A"/>
    <w:rsid w:val="009C0F86"/>
    <w:rsid w:val="009D4C3A"/>
    <w:rsid w:val="009E32AA"/>
    <w:rsid w:val="00A35FE0"/>
    <w:rsid w:val="00A61584"/>
    <w:rsid w:val="00A91FB2"/>
    <w:rsid w:val="00AA499A"/>
    <w:rsid w:val="00AB0261"/>
    <w:rsid w:val="00B100E8"/>
    <w:rsid w:val="00BA3830"/>
    <w:rsid w:val="00BE77EC"/>
    <w:rsid w:val="00BF744A"/>
    <w:rsid w:val="00C1375B"/>
    <w:rsid w:val="00C401BF"/>
    <w:rsid w:val="00D33038"/>
    <w:rsid w:val="00DF7E7F"/>
    <w:rsid w:val="00EC7B49"/>
    <w:rsid w:val="00F87FF0"/>
    <w:rsid w:val="00FE4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BF79D-B7A9-430C-B43B-4441250D5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E438C"/>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FE438C"/>
    <w:rPr>
      <w:rFonts w:eastAsiaTheme="minorEastAsia"/>
      <w:lang w:eastAsia="ja-JP"/>
    </w:rPr>
  </w:style>
  <w:style w:type="paragraph" w:styleId="BalloonText">
    <w:name w:val="Balloon Text"/>
    <w:basedOn w:val="Normal"/>
    <w:link w:val="BalloonTextChar"/>
    <w:uiPriority w:val="99"/>
    <w:semiHidden/>
    <w:unhideWhenUsed/>
    <w:rsid w:val="00FE43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38C"/>
    <w:rPr>
      <w:rFonts w:ascii="Tahoma" w:hAnsi="Tahoma" w:cs="Tahoma"/>
      <w:sz w:val="16"/>
      <w:szCs w:val="16"/>
    </w:rPr>
  </w:style>
  <w:style w:type="paragraph" w:styleId="ListParagraph">
    <w:name w:val="List Paragraph"/>
    <w:basedOn w:val="Normal"/>
    <w:uiPriority w:val="34"/>
    <w:qFormat/>
    <w:rsid w:val="009C0F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C00187E5F1C4FA1BB9E001D8EEFDE60"/>
        <w:category>
          <w:name w:val="General"/>
          <w:gallery w:val="placeholder"/>
        </w:category>
        <w:types>
          <w:type w:val="bbPlcHdr"/>
        </w:types>
        <w:behaviors>
          <w:behavior w:val="content"/>
        </w:behaviors>
        <w:guid w:val="{EB6A2F57-E58C-4A40-B771-ED698C8088BE}"/>
      </w:docPartPr>
      <w:docPartBody>
        <w:p w:rsidR="00420142" w:rsidRDefault="00455BBF" w:rsidP="00455BBF">
          <w:pPr>
            <w:pStyle w:val="6C00187E5F1C4FA1BB9E001D8EEFDE60"/>
          </w:pPr>
          <w:r>
            <w:rPr>
              <w:rFonts w:asciiTheme="majorHAnsi" w:eastAsiaTheme="majorEastAsia" w:hAnsiTheme="majorHAnsi" w:cstheme="majorBidi"/>
              <w:sz w:val="80"/>
              <w:szCs w:val="80"/>
            </w:rPr>
            <w:t>[Type the document title]</w:t>
          </w:r>
        </w:p>
      </w:docPartBody>
    </w:docPart>
    <w:docPart>
      <w:docPartPr>
        <w:name w:val="407B1051549C4746BD6A32120F494FC4"/>
        <w:category>
          <w:name w:val="General"/>
          <w:gallery w:val="placeholder"/>
        </w:category>
        <w:types>
          <w:type w:val="bbPlcHdr"/>
        </w:types>
        <w:behaviors>
          <w:behavior w:val="content"/>
        </w:behaviors>
        <w:guid w:val="{344F7B9F-1011-4B78-9EE8-83681C10C8F8}"/>
      </w:docPartPr>
      <w:docPartBody>
        <w:p w:rsidR="00420142" w:rsidRDefault="00455BBF" w:rsidP="00455BBF">
          <w:pPr>
            <w:pStyle w:val="407B1051549C4746BD6A32120F494FC4"/>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455BBF"/>
    <w:rsid w:val="000F6E1F"/>
    <w:rsid w:val="003C5795"/>
    <w:rsid w:val="00420142"/>
    <w:rsid w:val="00455BBF"/>
    <w:rsid w:val="008C5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1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F6C817D8C74F0CBFAC0A73905A4F3E">
    <w:name w:val="0FF6C817D8C74F0CBFAC0A73905A4F3E"/>
    <w:rsid w:val="00455BBF"/>
  </w:style>
  <w:style w:type="paragraph" w:customStyle="1" w:styleId="6C00187E5F1C4FA1BB9E001D8EEFDE60">
    <w:name w:val="6C00187E5F1C4FA1BB9E001D8EEFDE60"/>
    <w:rsid w:val="00455BBF"/>
  </w:style>
  <w:style w:type="paragraph" w:customStyle="1" w:styleId="407B1051549C4746BD6A32120F494FC4">
    <w:name w:val="407B1051549C4746BD6A32120F494FC4"/>
    <w:rsid w:val="00455BBF"/>
  </w:style>
  <w:style w:type="paragraph" w:customStyle="1" w:styleId="01A4DF0989CE483994D46AB34CA5382A">
    <w:name w:val="01A4DF0989CE483994D46AB34CA5382A"/>
    <w:rsid w:val="00455BBF"/>
  </w:style>
  <w:style w:type="paragraph" w:customStyle="1" w:styleId="10A48E71CF214A48A2BBA3875766F628">
    <w:name w:val="10A48E71CF214A48A2BBA3875766F628"/>
    <w:rsid w:val="00455BBF"/>
  </w:style>
  <w:style w:type="paragraph" w:customStyle="1" w:styleId="4E8DA6A62EA949EA8AC22A93EED31F51">
    <w:name w:val="4E8DA6A62EA949EA8AC22A93EED31F51"/>
    <w:rsid w:val="00455B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2013-09-27T00:00:00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Options Considered Document</vt:lpstr>
    </vt:vector>
  </TitlesOfParts>
  <Company>North Dakota State University</Company>
  <LinksUpToDate>false</LinksUpToDate>
  <CharactersWithSpaces>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Options Considered Document</dc:title>
  <dc:subject>ECE 403: Senior Design II</dc:subject>
  <dc:creator>Andre Marin,  Braden Aasand</dc:creator>
  <cp:keywords/>
  <dc:description/>
  <cp:lastModifiedBy>Andre Marin</cp:lastModifiedBy>
  <cp:revision>2</cp:revision>
  <dcterms:created xsi:type="dcterms:W3CDTF">2013-11-20T04:37:00Z</dcterms:created>
  <dcterms:modified xsi:type="dcterms:W3CDTF">2013-11-20T04:37:00Z</dcterms:modified>
</cp:coreProperties>
</file>